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E2" w:rsidRPr="00FB7276" w:rsidRDefault="00C973E2" w:rsidP="006B3158">
      <w:pPr>
        <w:pStyle w:val="Nzev"/>
        <w:tabs>
          <w:tab w:val="center" w:pos="4480"/>
          <w:tab w:val="right" w:pos="9016"/>
        </w:tabs>
        <w:rPr>
          <w:sz w:val="40"/>
        </w:rPr>
      </w:pPr>
      <w:r w:rsidRPr="00FB7276">
        <w:rPr>
          <w:sz w:val="40"/>
        </w:rPr>
        <w:t>POLITIKA OCHRANY OSOBNÍCH ÚDAJŮ</w:t>
      </w:r>
    </w:p>
    <w:p w:rsidR="00C973E2" w:rsidRPr="00583EA6" w:rsidRDefault="00C973E2" w:rsidP="009C52BA">
      <w:pPr>
        <w:widowControl w:val="0"/>
        <w:tabs>
          <w:tab w:val="left" w:pos="90"/>
        </w:tabs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color w:val="000000"/>
          <w:sz w:val="22"/>
        </w:rPr>
      </w:pPr>
      <w:r w:rsidRPr="00583EA6">
        <w:rPr>
          <w:rFonts w:ascii="Arial" w:hAnsi="Arial" w:cs="Arial"/>
          <w:color w:val="000000"/>
          <w:sz w:val="22"/>
        </w:rPr>
        <w:t xml:space="preserve">Jsme </w:t>
      </w:r>
      <w:r>
        <w:rPr>
          <w:rFonts w:ascii="Arial" w:hAnsi="Arial" w:cs="Arial"/>
          <w:color w:val="000000"/>
          <w:sz w:val="22"/>
        </w:rPr>
        <w:t>obecním úřadem a z</w:t>
      </w:r>
      <w:r w:rsidRPr="00583EA6">
        <w:rPr>
          <w:rFonts w:ascii="Arial" w:hAnsi="Arial" w:cs="Arial"/>
          <w:color w:val="000000"/>
          <w:sz w:val="22"/>
        </w:rPr>
        <w:t xml:space="preserve">pracováváme tedy různé druhy osobních údajů, </w:t>
      </w:r>
      <w:r>
        <w:rPr>
          <w:rFonts w:ascii="Arial" w:hAnsi="Arial" w:cs="Arial"/>
          <w:color w:val="000000"/>
          <w:sz w:val="22"/>
        </w:rPr>
        <w:t xml:space="preserve">občanů, zastupitelů, </w:t>
      </w:r>
      <w:r w:rsidRPr="00583EA6">
        <w:rPr>
          <w:rFonts w:ascii="Arial" w:hAnsi="Arial" w:cs="Arial"/>
          <w:color w:val="000000"/>
          <w:sz w:val="22"/>
        </w:rPr>
        <w:t xml:space="preserve">zaměstnanců, obchodních partnerů nebo dalších osob. Platí tedy i pro nás </w:t>
      </w:r>
    </w:p>
    <w:p w:rsidR="00C973E2" w:rsidRPr="00583EA6" w:rsidRDefault="00C973E2" w:rsidP="006E328D">
      <w:pPr>
        <w:widowControl w:val="0"/>
        <w:tabs>
          <w:tab w:val="left" w:pos="90"/>
        </w:tabs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bCs/>
          <w:color w:val="000000"/>
          <w:sz w:val="22"/>
        </w:rPr>
      </w:pPr>
      <w:r w:rsidRPr="00583EA6">
        <w:rPr>
          <w:rFonts w:ascii="Arial" w:hAnsi="Arial" w:cs="Arial"/>
          <w:b/>
          <w:bCs/>
          <w:color w:val="000000"/>
          <w:sz w:val="22"/>
        </w:rPr>
        <w:t>Nařízení EU č. 2016/679 ze dne 27. 4. 2016</w:t>
      </w:r>
    </w:p>
    <w:p w:rsidR="00C973E2" w:rsidRPr="00583EA6" w:rsidRDefault="00C973E2" w:rsidP="006E328D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</w:rPr>
      </w:pPr>
      <w:r w:rsidRPr="00583EA6">
        <w:rPr>
          <w:rFonts w:ascii="Arial" w:hAnsi="Arial" w:cs="Arial"/>
          <w:b/>
          <w:bCs/>
          <w:color w:val="000000"/>
        </w:rPr>
        <w:t xml:space="preserve">Obecné nařízení o ochraně osobních údajů </w:t>
      </w:r>
      <w:r w:rsidRPr="00583EA6">
        <w:rPr>
          <w:rFonts w:ascii="Arial" w:hAnsi="Arial" w:cs="Arial"/>
          <w:b/>
          <w:bCs/>
          <w:color w:val="000000"/>
          <w:sz w:val="22"/>
        </w:rPr>
        <w:t>(GDPR – General Data Protection Regulation)</w:t>
      </w:r>
      <w:r w:rsidRPr="00583EA6">
        <w:rPr>
          <w:rFonts w:ascii="Arial" w:hAnsi="Arial" w:cs="Arial"/>
          <w:bCs/>
          <w:color w:val="000000"/>
          <w:sz w:val="22"/>
        </w:rPr>
        <w:t>.</w:t>
      </w:r>
    </w:p>
    <w:p w:rsidR="00C973E2" w:rsidRPr="00583EA6" w:rsidRDefault="00C973E2" w:rsidP="006A12A6">
      <w:pPr>
        <w:widowControl w:val="0"/>
        <w:tabs>
          <w:tab w:val="left" w:pos="90"/>
        </w:tabs>
        <w:autoSpaceDE w:val="0"/>
        <w:autoSpaceDN w:val="0"/>
        <w:adjustRightInd w:val="0"/>
        <w:spacing w:before="80" w:line="276" w:lineRule="auto"/>
        <w:jc w:val="both"/>
        <w:rPr>
          <w:rFonts w:ascii="Arial" w:hAnsi="Arial" w:cs="Arial"/>
          <w:color w:val="000000"/>
          <w:sz w:val="22"/>
        </w:rPr>
      </w:pPr>
      <w:r w:rsidRPr="00583EA6">
        <w:rPr>
          <w:rFonts w:ascii="Arial" w:hAnsi="Arial" w:cs="Arial"/>
          <w:color w:val="000000"/>
          <w:sz w:val="22"/>
        </w:rPr>
        <w:t xml:space="preserve">Naším cílem je poskytovat </w:t>
      </w:r>
      <w:r>
        <w:rPr>
          <w:rFonts w:ascii="Arial" w:hAnsi="Arial" w:cs="Arial"/>
          <w:color w:val="000000"/>
          <w:sz w:val="22"/>
        </w:rPr>
        <w:t xml:space="preserve">občanům, </w:t>
      </w:r>
      <w:r w:rsidRPr="00583EA6">
        <w:rPr>
          <w:rFonts w:ascii="Arial" w:hAnsi="Arial" w:cs="Arial"/>
          <w:color w:val="000000"/>
          <w:sz w:val="22"/>
        </w:rPr>
        <w:t>zaměstnancům, obchodním partnerům i dalším subjektům bezpečnost jejich osobních údajů a zabránit jejich zneužití. Přijali jsme následující vizi:</w:t>
      </w:r>
    </w:p>
    <w:p w:rsidR="00C973E2" w:rsidRPr="00583EA6" w:rsidRDefault="00C973E2" w:rsidP="00293177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</w:rPr>
      </w:pPr>
    </w:p>
    <w:p w:rsidR="00C973E2" w:rsidRPr="001C757B" w:rsidRDefault="00C973E2">
      <w:pPr>
        <w:pBdr>
          <w:top w:val="single" w:sz="1" w:space="1" w:color="000000" w:shadow="1"/>
          <w:left w:val="single" w:sz="1" w:space="1" w:color="000000" w:shadow="1"/>
          <w:bottom w:val="single" w:sz="1" w:space="1" w:color="000000" w:shadow="1"/>
          <w:right w:val="single" w:sz="1" w:space="1" w:color="000000" w:shadow="1"/>
        </w:pBdr>
        <w:tabs>
          <w:tab w:val="center" w:pos="4480"/>
          <w:tab w:val="right" w:pos="9016"/>
        </w:tabs>
        <w:jc w:val="center"/>
        <w:rPr>
          <w:rFonts w:ascii="Arial" w:hAnsi="Arial"/>
          <w:sz w:val="6"/>
          <w:highlight w:val="yellow"/>
        </w:rPr>
      </w:pPr>
    </w:p>
    <w:p w:rsidR="00C973E2" w:rsidRPr="00653608" w:rsidRDefault="00C973E2">
      <w:pPr>
        <w:pBdr>
          <w:top w:val="single" w:sz="1" w:space="1" w:color="000000" w:shadow="1"/>
          <w:left w:val="single" w:sz="1" w:space="1" w:color="000000" w:shadow="1"/>
          <w:bottom w:val="single" w:sz="1" w:space="1" w:color="000000" w:shadow="1"/>
          <w:right w:val="single" w:sz="1" w:space="1" w:color="000000" w:shadow="1"/>
        </w:pBdr>
        <w:tabs>
          <w:tab w:val="center" w:pos="4480"/>
          <w:tab w:val="right" w:pos="9016"/>
        </w:tabs>
        <w:jc w:val="center"/>
        <w:rPr>
          <w:rFonts w:ascii="Arial" w:hAnsi="Arial"/>
          <w:b/>
          <w:sz w:val="28"/>
        </w:rPr>
      </w:pPr>
      <w:r w:rsidRPr="00462E1E">
        <w:rPr>
          <w:rFonts w:ascii="Arial" w:hAnsi="Arial"/>
          <w:b/>
          <w:noProof/>
          <w:sz w:val="32"/>
        </w:rPr>
        <w:t>Svojek</w:t>
      </w:r>
      <w:r w:rsidRPr="00720BDF">
        <w:rPr>
          <w:rFonts w:ascii="Arial" w:hAnsi="Arial"/>
          <w:b/>
          <w:sz w:val="32"/>
        </w:rPr>
        <w:t xml:space="preserve"> </w:t>
      </w:r>
      <w:r w:rsidRPr="00462E1E">
        <w:rPr>
          <w:rFonts w:ascii="Arial" w:hAnsi="Arial"/>
          <w:b/>
          <w:noProof/>
          <w:sz w:val="28"/>
        </w:rPr>
        <w:t>je</w:t>
      </w:r>
      <w:r w:rsidRPr="00653608">
        <w:rPr>
          <w:rFonts w:ascii="Arial" w:hAnsi="Arial"/>
          <w:b/>
          <w:sz w:val="28"/>
        </w:rPr>
        <w:t xml:space="preserve"> prostřednictvím svých zastupitelů a obecního úřadu zárukou bezpečí osobních údajů </w:t>
      </w:r>
      <w:r>
        <w:rPr>
          <w:rFonts w:ascii="Arial" w:hAnsi="Arial"/>
          <w:b/>
          <w:sz w:val="28"/>
        </w:rPr>
        <w:t>svých</w:t>
      </w:r>
      <w:r w:rsidRPr="00653608">
        <w:rPr>
          <w:rFonts w:ascii="Arial" w:hAnsi="Arial"/>
          <w:b/>
          <w:sz w:val="28"/>
        </w:rPr>
        <w:t xml:space="preserve"> občanů i všech našich partnerů </w:t>
      </w:r>
    </w:p>
    <w:p w:rsidR="00C973E2" w:rsidRPr="001C757B" w:rsidRDefault="00C973E2">
      <w:pPr>
        <w:pBdr>
          <w:top w:val="single" w:sz="1" w:space="1" w:color="000000" w:shadow="1"/>
          <w:left w:val="single" w:sz="1" w:space="1" w:color="000000" w:shadow="1"/>
          <w:bottom w:val="single" w:sz="1" w:space="1" w:color="000000" w:shadow="1"/>
          <w:right w:val="single" w:sz="1" w:space="1" w:color="000000" w:shadow="1"/>
        </w:pBdr>
        <w:tabs>
          <w:tab w:val="center" w:pos="4480"/>
          <w:tab w:val="right" w:pos="9016"/>
        </w:tabs>
        <w:jc w:val="center"/>
        <w:rPr>
          <w:rFonts w:ascii="Arial" w:hAnsi="Arial"/>
          <w:sz w:val="8"/>
          <w:highlight w:val="yellow"/>
        </w:rPr>
      </w:pPr>
    </w:p>
    <w:p w:rsidR="00C973E2" w:rsidRPr="001C757B" w:rsidRDefault="00C973E2">
      <w:pPr>
        <w:tabs>
          <w:tab w:val="center" w:pos="4480"/>
          <w:tab w:val="right" w:pos="9016"/>
        </w:tabs>
        <w:jc w:val="center"/>
        <w:rPr>
          <w:rFonts w:ascii="Arial" w:hAnsi="Arial"/>
          <w:b/>
          <w:i/>
          <w:highlight w:val="yellow"/>
        </w:rPr>
      </w:pPr>
    </w:p>
    <w:p w:rsidR="00C973E2" w:rsidRPr="00583EA6" w:rsidRDefault="00C973E2" w:rsidP="004157C2">
      <w:pPr>
        <w:tabs>
          <w:tab w:val="center" w:pos="4480"/>
          <w:tab w:val="right" w:pos="9016"/>
        </w:tabs>
        <w:spacing w:after="120"/>
        <w:jc w:val="center"/>
        <w:rPr>
          <w:rFonts w:ascii="Arial" w:hAnsi="Arial"/>
          <w:b/>
          <w:i/>
        </w:rPr>
      </w:pPr>
      <w:r w:rsidRPr="00583EA6">
        <w:rPr>
          <w:rFonts w:ascii="Arial" w:hAnsi="Arial"/>
          <w:b/>
          <w:i/>
        </w:rPr>
        <w:t>Tuto vizi naplníme soustředěním se na následující opatření:</w:t>
      </w:r>
    </w:p>
    <w:p w:rsidR="00C973E2" w:rsidRDefault="00C973E2" w:rsidP="00656E45">
      <w:pPr>
        <w:numPr>
          <w:ilvl w:val="0"/>
          <w:numId w:val="3"/>
        </w:numPr>
        <w:suppressAutoHyphens w:val="0"/>
        <w:spacing w:before="120" w:line="276" w:lineRule="auto"/>
        <w:jc w:val="both"/>
        <w:rPr>
          <w:rFonts w:ascii="Arial" w:hAnsi="Arial"/>
          <w:sz w:val="22"/>
        </w:rPr>
      </w:pPr>
      <w:r w:rsidRPr="00572C19">
        <w:rPr>
          <w:rFonts w:ascii="Arial" w:hAnsi="Arial"/>
          <w:b/>
          <w:sz w:val="22"/>
        </w:rPr>
        <w:t>Systém managementu bezpečnosti osobních údajů</w:t>
      </w:r>
      <w:r w:rsidRPr="00572C19">
        <w:rPr>
          <w:rFonts w:ascii="Arial" w:hAnsi="Arial"/>
          <w:sz w:val="22"/>
        </w:rPr>
        <w:t xml:space="preserve">. GDPR zavádíme jako ucelený systém s provázanými </w:t>
      </w:r>
      <w:r w:rsidRPr="00572C19">
        <w:rPr>
          <w:rFonts w:ascii="Arial" w:hAnsi="Arial"/>
          <w:sz w:val="22"/>
          <w:u w:val="single"/>
        </w:rPr>
        <w:t>řídicími dokumenty</w:t>
      </w:r>
      <w:r w:rsidRPr="00572C19">
        <w:rPr>
          <w:rFonts w:ascii="Arial" w:hAnsi="Arial"/>
          <w:sz w:val="22"/>
        </w:rPr>
        <w:t xml:space="preserve"> (politika, směrnice, návodky) a </w:t>
      </w:r>
      <w:r w:rsidRPr="00572C19">
        <w:rPr>
          <w:rFonts w:ascii="Arial" w:hAnsi="Arial"/>
          <w:sz w:val="22"/>
          <w:u w:val="single"/>
        </w:rPr>
        <w:t>záznamy</w:t>
      </w:r>
      <w:r w:rsidRPr="00572C19">
        <w:rPr>
          <w:rFonts w:ascii="Arial" w:hAnsi="Arial"/>
          <w:sz w:val="22"/>
        </w:rPr>
        <w:t xml:space="preserve">. </w:t>
      </w:r>
    </w:p>
    <w:p w:rsidR="00C973E2" w:rsidRPr="00572C19" w:rsidRDefault="00C973E2" w:rsidP="00656E45">
      <w:pPr>
        <w:numPr>
          <w:ilvl w:val="0"/>
          <w:numId w:val="3"/>
        </w:numPr>
        <w:suppressAutoHyphens w:val="0"/>
        <w:spacing w:before="12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Poveřenec pro ochranu osobních údajů</w:t>
      </w:r>
      <w:r w:rsidRPr="000400F5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Plníme zákonnou povinnost, pro oblast ochrany osobních údajů jsme získali tzv. pověřence, který bude dbát na správnou metodiku práce s osobními údaji a prověřovat naše administrativní postupy.</w:t>
      </w:r>
    </w:p>
    <w:p w:rsidR="00C973E2" w:rsidRPr="00572C19" w:rsidRDefault="00C973E2" w:rsidP="006E7CAA">
      <w:pPr>
        <w:numPr>
          <w:ilvl w:val="0"/>
          <w:numId w:val="3"/>
        </w:numPr>
        <w:suppressAutoHyphens w:val="0"/>
        <w:spacing w:before="120" w:line="276" w:lineRule="auto"/>
        <w:jc w:val="both"/>
        <w:rPr>
          <w:rFonts w:ascii="Arial" w:hAnsi="Arial"/>
          <w:sz w:val="22"/>
        </w:rPr>
      </w:pPr>
      <w:r w:rsidRPr="00572C19">
        <w:rPr>
          <w:rFonts w:ascii="Arial" w:hAnsi="Arial"/>
          <w:b/>
          <w:sz w:val="22"/>
        </w:rPr>
        <w:t>Občané</w:t>
      </w:r>
      <w:r>
        <w:rPr>
          <w:rFonts w:ascii="Arial" w:hAnsi="Arial"/>
          <w:b/>
          <w:sz w:val="22"/>
        </w:rPr>
        <w:t xml:space="preserve"> – správní agendy</w:t>
      </w:r>
      <w:r w:rsidRPr="00572C19">
        <w:rPr>
          <w:rFonts w:ascii="Arial" w:hAnsi="Arial"/>
          <w:sz w:val="22"/>
        </w:rPr>
        <w:t xml:space="preserve">. V agendách souvisejících s občany plně dbáme na ochranu </w:t>
      </w:r>
      <w:r>
        <w:rPr>
          <w:rFonts w:ascii="Arial" w:hAnsi="Arial"/>
          <w:sz w:val="22"/>
        </w:rPr>
        <w:t xml:space="preserve">jejich </w:t>
      </w:r>
      <w:r w:rsidRPr="00572C19">
        <w:rPr>
          <w:rFonts w:ascii="Arial" w:hAnsi="Arial"/>
          <w:sz w:val="22"/>
        </w:rPr>
        <w:t>osobních údajů ve smyslu GDPR. Jde o evidenci obyvatel, evidenci domů a chat, evidenci dětí nastupujících do školy a dětí účastnících se různých akcí, evidence poplatků (odpady, nemovitosti, psi)</w:t>
      </w:r>
      <w:r>
        <w:rPr>
          <w:rFonts w:ascii="Arial" w:hAnsi="Arial"/>
          <w:sz w:val="22"/>
        </w:rPr>
        <w:t>, evidence týkající se hasičského sboru</w:t>
      </w:r>
      <w:r w:rsidRPr="00572C19">
        <w:rPr>
          <w:rFonts w:ascii="Arial" w:hAnsi="Arial"/>
          <w:sz w:val="22"/>
        </w:rPr>
        <w:t>.</w:t>
      </w:r>
    </w:p>
    <w:p w:rsidR="00C973E2" w:rsidRPr="00572C19" w:rsidRDefault="00C973E2" w:rsidP="00656E45">
      <w:pPr>
        <w:numPr>
          <w:ilvl w:val="0"/>
          <w:numId w:val="3"/>
        </w:numPr>
        <w:suppressAutoHyphens w:val="0"/>
        <w:spacing w:before="120" w:line="276" w:lineRule="auto"/>
        <w:jc w:val="both"/>
        <w:rPr>
          <w:rFonts w:ascii="Arial" w:hAnsi="Arial"/>
          <w:sz w:val="22"/>
        </w:rPr>
      </w:pPr>
      <w:r w:rsidRPr="00572C19">
        <w:rPr>
          <w:rFonts w:ascii="Arial" w:hAnsi="Arial"/>
          <w:b/>
          <w:sz w:val="22"/>
        </w:rPr>
        <w:t>Zaměstnanci</w:t>
      </w:r>
      <w:r w:rsidRPr="00572C19">
        <w:rPr>
          <w:rFonts w:ascii="Arial" w:hAnsi="Arial"/>
          <w:sz w:val="22"/>
        </w:rPr>
        <w:t>. O osobách zaměstnaný</w:t>
      </w:r>
      <w:r>
        <w:rPr>
          <w:rFonts w:ascii="Arial" w:hAnsi="Arial"/>
          <w:sz w:val="22"/>
        </w:rPr>
        <w:t>ch</w:t>
      </w:r>
      <w:r w:rsidRPr="00572C19">
        <w:rPr>
          <w:rFonts w:ascii="Arial" w:hAnsi="Arial"/>
          <w:sz w:val="22"/>
        </w:rPr>
        <w:t xml:space="preserve"> na základě pracovní smlouvy nebo dohody vedeme jen nutné záznamy pro výkon personální a mzdové agendy.</w:t>
      </w:r>
    </w:p>
    <w:p w:rsidR="00C973E2" w:rsidRPr="00583EA6" w:rsidRDefault="00C973E2" w:rsidP="00583EA6">
      <w:pPr>
        <w:numPr>
          <w:ilvl w:val="0"/>
          <w:numId w:val="3"/>
        </w:numPr>
        <w:suppressAutoHyphens w:val="0"/>
        <w:spacing w:before="120" w:line="276" w:lineRule="auto"/>
        <w:jc w:val="both"/>
        <w:rPr>
          <w:rFonts w:ascii="Arial" w:hAnsi="Arial"/>
          <w:sz w:val="22"/>
        </w:rPr>
      </w:pPr>
      <w:r w:rsidRPr="00572C19">
        <w:rPr>
          <w:rFonts w:ascii="Arial" w:hAnsi="Arial"/>
          <w:b/>
          <w:sz w:val="22"/>
        </w:rPr>
        <w:t>Obchodní partneři a další osoby</w:t>
      </w:r>
      <w:r w:rsidRPr="00572C19">
        <w:rPr>
          <w:rFonts w:ascii="Arial" w:hAnsi="Arial"/>
          <w:sz w:val="22"/>
        </w:rPr>
        <w:t xml:space="preserve">. O konkrétních osobách obchodních partnerů a dalších osobách (poradcích, </w:t>
      </w:r>
      <w:r>
        <w:rPr>
          <w:rFonts w:ascii="Arial" w:hAnsi="Arial"/>
          <w:sz w:val="22"/>
        </w:rPr>
        <w:t xml:space="preserve">kontrolorech </w:t>
      </w:r>
      <w:r w:rsidRPr="00572C19">
        <w:rPr>
          <w:rFonts w:ascii="Arial" w:hAnsi="Arial"/>
          <w:sz w:val="22"/>
        </w:rPr>
        <w:t>atd.) shromažďujeme jen</w:t>
      </w:r>
      <w:r w:rsidRPr="00583EA6">
        <w:rPr>
          <w:rFonts w:ascii="Arial" w:hAnsi="Arial"/>
          <w:sz w:val="22"/>
        </w:rPr>
        <w:t xml:space="preserve"> záznamy nutné pro </w:t>
      </w:r>
      <w:r>
        <w:rPr>
          <w:rFonts w:ascii="Arial" w:hAnsi="Arial"/>
          <w:sz w:val="22"/>
        </w:rPr>
        <w:t xml:space="preserve">příslušnou </w:t>
      </w:r>
      <w:r w:rsidRPr="00583EA6">
        <w:rPr>
          <w:rFonts w:ascii="Arial" w:hAnsi="Arial"/>
          <w:sz w:val="22"/>
        </w:rPr>
        <w:t>činnost (nákup</w:t>
      </w:r>
      <w:r>
        <w:rPr>
          <w:rFonts w:ascii="Arial" w:hAnsi="Arial"/>
          <w:sz w:val="22"/>
        </w:rPr>
        <w:t xml:space="preserve"> materiálu a služeb,</w:t>
      </w:r>
      <w:r w:rsidRPr="00583EA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poradenství, kontrolní činnost atd.</w:t>
      </w:r>
      <w:r w:rsidRPr="00583EA6">
        <w:rPr>
          <w:rFonts w:ascii="Arial" w:hAnsi="Arial"/>
          <w:sz w:val="22"/>
        </w:rPr>
        <w:t>). Partnery upozorňujeme, že dodržujeme pravidla GDPR a vyžadujeme totéž od nich.</w:t>
      </w:r>
    </w:p>
    <w:p w:rsidR="00C973E2" w:rsidRDefault="00C973E2" w:rsidP="00656E45">
      <w:pPr>
        <w:numPr>
          <w:ilvl w:val="0"/>
          <w:numId w:val="3"/>
        </w:numPr>
        <w:suppressAutoHyphens w:val="0"/>
        <w:spacing w:before="120" w:line="276" w:lineRule="auto"/>
        <w:jc w:val="both"/>
        <w:rPr>
          <w:rFonts w:ascii="Arial" w:hAnsi="Arial"/>
          <w:sz w:val="22"/>
        </w:rPr>
      </w:pPr>
      <w:r w:rsidRPr="00E32272">
        <w:rPr>
          <w:rFonts w:ascii="Arial" w:hAnsi="Arial"/>
          <w:b/>
          <w:sz w:val="22"/>
        </w:rPr>
        <w:t>Softwarové produkty evidující osobní údaje</w:t>
      </w:r>
      <w:r w:rsidRPr="00E32272">
        <w:rPr>
          <w:rFonts w:ascii="Arial" w:hAnsi="Arial"/>
          <w:sz w:val="22"/>
        </w:rPr>
        <w:t xml:space="preserve">. Posuzujeme </w:t>
      </w:r>
      <w:r>
        <w:rPr>
          <w:rFonts w:ascii="Arial" w:hAnsi="Arial"/>
          <w:sz w:val="22"/>
        </w:rPr>
        <w:t xml:space="preserve">využívané </w:t>
      </w:r>
      <w:r w:rsidRPr="00E32272">
        <w:rPr>
          <w:rFonts w:ascii="Arial" w:hAnsi="Arial"/>
          <w:sz w:val="22"/>
        </w:rPr>
        <w:t>i nové softwarové produkty z pohledu evidence osobních údajů. Požadujeme od dodavatelů podporu GDPR</w:t>
      </w:r>
      <w:r>
        <w:rPr>
          <w:rFonts w:ascii="Arial" w:hAnsi="Arial"/>
          <w:sz w:val="22"/>
        </w:rPr>
        <w:t xml:space="preserve"> </w:t>
      </w:r>
      <w:r w:rsidRPr="00E32272">
        <w:rPr>
          <w:rFonts w:ascii="Arial" w:hAnsi="Arial"/>
          <w:sz w:val="22"/>
        </w:rPr>
        <w:t xml:space="preserve">při jejich využívání </w:t>
      </w:r>
      <w:r>
        <w:rPr>
          <w:rFonts w:ascii="Arial" w:hAnsi="Arial"/>
          <w:sz w:val="22"/>
        </w:rPr>
        <w:t>včetně</w:t>
      </w:r>
      <w:r w:rsidRPr="00E32272">
        <w:rPr>
          <w:rFonts w:ascii="Arial" w:hAnsi="Arial"/>
          <w:sz w:val="22"/>
        </w:rPr>
        <w:t xml:space="preserve"> funkc</w:t>
      </w:r>
      <w:r>
        <w:rPr>
          <w:rFonts w:ascii="Arial" w:hAnsi="Arial"/>
          <w:sz w:val="22"/>
        </w:rPr>
        <w:t>í</w:t>
      </w:r>
      <w:r w:rsidRPr="00E32272">
        <w:rPr>
          <w:rFonts w:ascii="Arial" w:hAnsi="Arial"/>
          <w:sz w:val="22"/>
        </w:rPr>
        <w:t xml:space="preserve"> pro plnění práv subjektů.</w:t>
      </w:r>
    </w:p>
    <w:p w:rsidR="00C973E2" w:rsidRPr="00E32272" w:rsidRDefault="00C973E2" w:rsidP="000400F5">
      <w:pPr>
        <w:suppressAutoHyphens w:val="0"/>
        <w:ind w:left="454"/>
        <w:jc w:val="both"/>
        <w:rPr>
          <w:rFonts w:ascii="Arial" w:hAnsi="Arial"/>
          <w:sz w:val="22"/>
        </w:rPr>
      </w:pPr>
    </w:p>
    <w:p w:rsidR="00C973E2" w:rsidRPr="00E32272" w:rsidRDefault="00C973E2" w:rsidP="0051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i/>
          <w:sz w:val="16"/>
          <w:szCs w:val="16"/>
        </w:rPr>
      </w:pPr>
      <w:r w:rsidRPr="00E32272">
        <w:rPr>
          <w:rFonts w:ascii="Arial" w:hAnsi="Arial"/>
          <w:i/>
          <w:sz w:val="16"/>
          <w:szCs w:val="16"/>
        </w:rPr>
        <w:t xml:space="preserve">Tato Politika GDPR je závazkem </w:t>
      </w:r>
      <w:r>
        <w:rPr>
          <w:rFonts w:ascii="Arial" w:hAnsi="Arial"/>
          <w:i/>
          <w:sz w:val="16"/>
          <w:szCs w:val="16"/>
        </w:rPr>
        <w:t>obce</w:t>
      </w:r>
      <w:r w:rsidRPr="00E32272">
        <w:rPr>
          <w:rFonts w:ascii="Arial" w:hAnsi="Arial"/>
          <w:i/>
          <w:sz w:val="16"/>
          <w:szCs w:val="16"/>
        </w:rPr>
        <w:t xml:space="preserve"> naplňovat zásady v oblasti ochrany osobních údajů. Politika GDPR je základem pro stanovování dílčích cílů. </w:t>
      </w:r>
      <w:r>
        <w:rPr>
          <w:rFonts w:ascii="Arial" w:hAnsi="Arial"/>
          <w:i/>
          <w:sz w:val="16"/>
          <w:szCs w:val="16"/>
        </w:rPr>
        <w:t>Zastupitelé i z</w:t>
      </w:r>
      <w:r w:rsidRPr="00E32272">
        <w:rPr>
          <w:rFonts w:ascii="Arial" w:hAnsi="Arial"/>
          <w:i/>
          <w:sz w:val="16"/>
          <w:szCs w:val="16"/>
        </w:rPr>
        <w:t>aměstnanci jsou s Politikou GDPR opakovaně seznamováni, odpovídají za její plnění.</w:t>
      </w:r>
    </w:p>
    <w:p w:rsidR="00C973E2" w:rsidRPr="00E32272" w:rsidRDefault="00C973E2" w:rsidP="0051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i/>
          <w:sz w:val="8"/>
          <w:szCs w:val="8"/>
        </w:rPr>
      </w:pPr>
    </w:p>
    <w:p w:rsidR="00C973E2" w:rsidRPr="00E32272" w:rsidRDefault="00C973E2" w:rsidP="0051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i/>
          <w:sz w:val="16"/>
          <w:szCs w:val="16"/>
        </w:rPr>
      </w:pPr>
      <w:r w:rsidRPr="00E32272">
        <w:rPr>
          <w:rFonts w:ascii="Arial" w:hAnsi="Arial"/>
          <w:i/>
          <w:sz w:val="16"/>
          <w:szCs w:val="16"/>
        </w:rPr>
        <w:t xml:space="preserve">Tato Politika GDPR </w:t>
      </w:r>
      <w:r>
        <w:rPr>
          <w:rFonts w:ascii="Arial" w:hAnsi="Arial"/>
          <w:i/>
          <w:sz w:val="16"/>
          <w:szCs w:val="16"/>
        </w:rPr>
        <w:t>se</w:t>
      </w:r>
      <w:r w:rsidRPr="00E32272">
        <w:rPr>
          <w:rFonts w:ascii="Arial" w:hAnsi="Arial"/>
          <w:i/>
          <w:sz w:val="16"/>
          <w:szCs w:val="16"/>
        </w:rPr>
        <w:t xml:space="preserve"> přijímá na dobu neurčitou. Přezkoumávána z hlediska aktuálnosti a účinnosti může být kdykoli, minimálně </w:t>
      </w:r>
      <w:r>
        <w:rPr>
          <w:rFonts w:ascii="Arial" w:hAnsi="Arial"/>
          <w:i/>
          <w:sz w:val="16"/>
          <w:szCs w:val="16"/>
        </w:rPr>
        <w:t xml:space="preserve">1x </w:t>
      </w:r>
      <w:r w:rsidRPr="00E32272">
        <w:rPr>
          <w:rFonts w:ascii="Arial" w:hAnsi="Arial"/>
          <w:i/>
          <w:sz w:val="16"/>
          <w:szCs w:val="16"/>
        </w:rPr>
        <w:t>ročně.</w:t>
      </w:r>
    </w:p>
    <w:p w:rsidR="00C973E2" w:rsidRPr="00E32272" w:rsidRDefault="00C973E2" w:rsidP="00DB37B1">
      <w:pPr>
        <w:tabs>
          <w:tab w:val="center" w:pos="4480"/>
          <w:tab w:val="right" w:pos="9016"/>
        </w:tabs>
        <w:rPr>
          <w:rFonts w:ascii="Arial" w:hAnsi="Arial"/>
          <w:sz w:val="22"/>
          <w:szCs w:val="22"/>
        </w:rPr>
      </w:pPr>
    </w:p>
    <w:p w:rsidR="00C973E2" w:rsidRPr="00572C19" w:rsidRDefault="00C973E2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2"/>
          <w:szCs w:val="22"/>
        </w:rPr>
      </w:pPr>
      <w:r w:rsidRPr="00572C19">
        <w:rPr>
          <w:rFonts w:ascii="Arial" w:hAnsi="Arial"/>
          <w:sz w:val="22"/>
          <w:szCs w:val="22"/>
        </w:rPr>
        <w:t>V </w:t>
      </w:r>
      <w:r w:rsidRPr="00462E1E">
        <w:rPr>
          <w:rFonts w:ascii="Arial" w:hAnsi="Arial"/>
          <w:noProof/>
          <w:sz w:val="22"/>
          <w:szCs w:val="22"/>
        </w:rPr>
        <w:t>Svojku</w:t>
      </w:r>
      <w:r w:rsidRPr="00572C19">
        <w:rPr>
          <w:rFonts w:ascii="Arial" w:hAnsi="Arial"/>
          <w:sz w:val="22"/>
          <w:szCs w:val="22"/>
        </w:rPr>
        <w:t xml:space="preserve"> dne 1. dubna 2018</w:t>
      </w:r>
    </w:p>
    <w:p w:rsidR="00C973E2" w:rsidRDefault="00C973E2" w:rsidP="006A12A6">
      <w:pPr>
        <w:tabs>
          <w:tab w:val="center" w:pos="4480"/>
          <w:tab w:val="right" w:pos="9016"/>
        </w:tabs>
        <w:spacing w:before="120"/>
        <w:rPr>
          <w:rFonts w:ascii="Arial" w:hAnsi="Arial"/>
          <w:sz w:val="22"/>
          <w:szCs w:val="22"/>
        </w:rPr>
      </w:pPr>
    </w:p>
    <w:p w:rsidR="00C973E2" w:rsidRDefault="00C973E2" w:rsidP="00FA0AB1">
      <w:pPr>
        <w:tabs>
          <w:tab w:val="center" w:pos="4480"/>
          <w:tab w:val="right" w:pos="9016"/>
        </w:tabs>
        <w:rPr>
          <w:rFonts w:ascii="Arial" w:hAnsi="Arial"/>
          <w:sz w:val="22"/>
          <w:szCs w:val="22"/>
        </w:rPr>
      </w:pPr>
    </w:p>
    <w:p w:rsidR="00C973E2" w:rsidRPr="00572C19" w:rsidRDefault="00C973E2" w:rsidP="00DB37B1">
      <w:pPr>
        <w:tabs>
          <w:tab w:val="center" w:pos="4480"/>
          <w:tab w:val="right" w:pos="9016"/>
        </w:tabs>
        <w:rPr>
          <w:rFonts w:ascii="Arial" w:hAnsi="Arial"/>
          <w:sz w:val="20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C973E2" w:rsidRPr="00FA0AB1" w:rsidTr="000400F5">
        <w:tc>
          <w:tcPr>
            <w:tcW w:w="3391" w:type="dxa"/>
            <w:shd w:val="clear" w:color="auto" w:fill="auto"/>
          </w:tcPr>
          <w:p w:rsidR="00C973E2" w:rsidRPr="00FA0AB1" w:rsidRDefault="00C973E2" w:rsidP="000400F5">
            <w:pPr>
              <w:tabs>
                <w:tab w:val="center" w:pos="4480"/>
                <w:tab w:val="right" w:pos="9016"/>
              </w:tabs>
              <w:spacing w:line="336" w:lineRule="auto"/>
              <w:jc w:val="center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Mgr. Zbyněk Neumann</w:t>
            </w:r>
          </w:p>
        </w:tc>
        <w:tc>
          <w:tcPr>
            <w:tcW w:w="3391" w:type="dxa"/>
          </w:tcPr>
          <w:p w:rsidR="00C973E2" w:rsidRPr="00FA0AB1" w:rsidRDefault="00C973E2" w:rsidP="000400F5">
            <w:pPr>
              <w:tabs>
                <w:tab w:val="center" w:pos="4480"/>
                <w:tab w:val="right" w:pos="9016"/>
              </w:tabs>
              <w:spacing w:line="336" w:lineRule="auto"/>
              <w:jc w:val="center"/>
              <w:rPr>
                <w:rFonts w:ascii="Arial" w:hAnsi="Arial"/>
                <w:sz w:val="20"/>
                <w:szCs w:val="22"/>
              </w:rPr>
            </w:pPr>
            <w:r w:rsidRPr="00462E1E">
              <w:rPr>
                <w:rFonts w:ascii="Arial" w:hAnsi="Arial"/>
                <w:noProof/>
                <w:sz w:val="20"/>
                <w:szCs w:val="22"/>
              </w:rPr>
              <w:t>Josef Dejmek</w:t>
            </w:r>
          </w:p>
        </w:tc>
        <w:tc>
          <w:tcPr>
            <w:tcW w:w="3391" w:type="dxa"/>
            <w:shd w:val="clear" w:color="auto" w:fill="auto"/>
          </w:tcPr>
          <w:p w:rsidR="00C973E2" w:rsidRPr="00FA0AB1" w:rsidRDefault="00C973E2" w:rsidP="000400F5">
            <w:pPr>
              <w:tabs>
                <w:tab w:val="center" w:pos="7655"/>
              </w:tabs>
              <w:jc w:val="center"/>
              <w:rPr>
                <w:rFonts w:ascii="Arial" w:hAnsi="Arial"/>
                <w:sz w:val="20"/>
                <w:szCs w:val="22"/>
              </w:rPr>
            </w:pPr>
            <w:r w:rsidRPr="00462E1E">
              <w:rPr>
                <w:rFonts w:ascii="Arial" w:hAnsi="Arial"/>
                <w:noProof/>
                <w:sz w:val="20"/>
                <w:szCs w:val="22"/>
              </w:rPr>
              <w:t>Josef Dejmek</w:t>
            </w:r>
          </w:p>
        </w:tc>
      </w:tr>
      <w:tr w:rsidR="00C973E2" w:rsidRPr="00FA0AB1" w:rsidTr="000400F5">
        <w:tc>
          <w:tcPr>
            <w:tcW w:w="3391" w:type="dxa"/>
            <w:shd w:val="clear" w:color="auto" w:fill="auto"/>
          </w:tcPr>
          <w:p w:rsidR="00C973E2" w:rsidRPr="00FA0AB1" w:rsidRDefault="00C973E2" w:rsidP="000400F5">
            <w:pPr>
              <w:tabs>
                <w:tab w:val="center" w:pos="4480"/>
                <w:tab w:val="right" w:pos="9016"/>
              </w:tabs>
              <w:spacing w:line="336" w:lineRule="auto"/>
              <w:jc w:val="center"/>
              <w:rPr>
                <w:rFonts w:ascii="Arial" w:hAnsi="Arial"/>
                <w:sz w:val="20"/>
                <w:szCs w:val="22"/>
              </w:rPr>
            </w:pPr>
            <w:r w:rsidRPr="00FA0AB1">
              <w:rPr>
                <w:rFonts w:ascii="Arial" w:hAnsi="Arial"/>
                <w:sz w:val="20"/>
                <w:szCs w:val="22"/>
              </w:rPr>
              <w:t>pověřenec GDPR</w:t>
            </w:r>
          </w:p>
        </w:tc>
        <w:tc>
          <w:tcPr>
            <w:tcW w:w="3391" w:type="dxa"/>
          </w:tcPr>
          <w:p w:rsidR="00C973E2" w:rsidRPr="00FA0AB1" w:rsidRDefault="00C973E2" w:rsidP="000400F5">
            <w:pPr>
              <w:tabs>
                <w:tab w:val="center" w:pos="4480"/>
                <w:tab w:val="right" w:pos="9016"/>
              </w:tabs>
              <w:spacing w:line="336" w:lineRule="auto"/>
              <w:jc w:val="center"/>
              <w:rPr>
                <w:rFonts w:ascii="Arial" w:hAnsi="Arial"/>
                <w:sz w:val="20"/>
                <w:szCs w:val="22"/>
              </w:rPr>
            </w:pPr>
            <w:r w:rsidRPr="00FA0AB1">
              <w:rPr>
                <w:rFonts w:ascii="Arial" w:hAnsi="Arial"/>
                <w:sz w:val="20"/>
                <w:szCs w:val="22"/>
              </w:rPr>
              <w:t>garant GDPR</w:t>
            </w:r>
          </w:p>
        </w:tc>
        <w:tc>
          <w:tcPr>
            <w:tcW w:w="3391" w:type="dxa"/>
            <w:shd w:val="clear" w:color="auto" w:fill="auto"/>
          </w:tcPr>
          <w:p w:rsidR="00C973E2" w:rsidRPr="00FA0AB1" w:rsidRDefault="00C973E2" w:rsidP="000400F5">
            <w:pPr>
              <w:tabs>
                <w:tab w:val="center" w:pos="4480"/>
                <w:tab w:val="right" w:pos="9016"/>
              </w:tabs>
              <w:spacing w:line="336" w:lineRule="auto"/>
              <w:jc w:val="center"/>
              <w:rPr>
                <w:rFonts w:ascii="Arial" w:hAnsi="Arial"/>
                <w:sz w:val="20"/>
                <w:szCs w:val="22"/>
              </w:rPr>
            </w:pPr>
            <w:r w:rsidRPr="00462E1E">
              <w:rPr>
                <w:rFonts w:ascii="Arial" w:hAnsi="Arial"/>
                <w:noProof/>
                <w:sz w:val="20"/>
                <w:szCs w:val="22"/>
              </w:rPr>
              <w:t>starosta</w:t>
            </w:r>
          </w:p>
        </w:tc>
      </w:tr>
    </w:tbl>
    <w:p w:rsidR="00C973E2" w:rsidRDefault="00C973E2" w:rsidP="00572C19">
      <w:pPr>
        <w:tabs>
          <w:tab w:val="center" w:pos="4480"/>
          <w:tab w:val="right" w:pos="9016"/>
        </w:tabs>
        <w:rPr>
          <w:rFonts w:ascii="Arial" w:hAnsi="Arial"/>
          <w:sz w:val="22"/>
          <w:szCs w:val="22"/>
        </w:rPr>
        <w:sectPr w:rsidR="00C973E2" w:rsidSect="00C973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 w:code="9"/>
          <w:pgMar w:top="1134" w:right="1021" w:bottom="680" w:left="1021" w:header="851" w:footer="709" w:gutter="0"/>
          <w:pgNumType w:start="1"/>
          <w:cols w:space="708"/>
          <w:docGrid w:linePitch="360"/>
        </w:sectPr>
      </w:pPr>
    </w:p>
    <w:p w:rsidR="00C973E2" w:rsidRPr="00A6096D" w:rsidRDefault="00C973E2" w:rsidP="00572C19">
      <w:pPr>
        <w:tabs>
          <w:tab w:val="center" w:pos="4480"/>
          <w:tab w:val="right" w:pos="9016"/>
        </w:tabs>
        <w:rPr>
          <w:rFonts w:ascii="Arial" w:hAnsi="Arial"/>
          <w:sz w:val="22"/>
          <w:szCs w:val="22"/>
        </w:rPr>
      </w:pPr>
    </w:p>
    <w:sectPr w:rsidR="00C973E2" w:rsidRPr="00A6096D" w:rsidSect="00C973E2">
      <w:headerReference w:type="default" r:id="rId13"/>
      <w:footnotePr>
        <w:pos w:val="beneathText"/>
      </w:footnotePr>
      <w:type w:val="continuous"/>
      <w:pgSz w:w="11905" w:h="16837" w:code="9"/>
      <w:pgMar w:top="1134" w:right="1021" w:bottom="680" w:left="102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61" w:rsidRDefault="003C7061">
      <w:r>
        <w:separator/>
      </w:r>
    </w:p>
  </w:endnote>
  <w:endnote w:type="continuationSeparator" w:id="0">
    <w:p w:rsidR="003C7061" w:rsidRDefault="003C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4B" w:rsidRDefault="005C5D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4B" w:rsidRDefault="005C5D4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4B" w:rsidRDefault="005C5D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61" w:rsidRDefault="003C7061">
      <w:r>
        <w:separator/>
      </w:r>
    </w:p>
  </w:footnote>
  <w:footnote w:type="continuationSeparator" w:id="0">
    <w:p w:rsidR="003C7061" w:rsidRDefault="003C7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4B" w:rsidRDefault="005C5D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3E2" w:rsidRPr="00657483" w:rsidRDefault="005C5D4B" w:rsidP="00FB7276">
    <w:pPr>
      <w:jc w:val="center"/>
      <w:rPr>
        <w:rFonts w:ascii="Arial" w:hAnsi="Arial"/>
        <w:b/>
        <w:sz w:val="20"/>
      </w:rPr>
    </w:pPr>
    <w:bookmarkStart w:id="0" w:name="_GoBack"/>
    <w:r>
      <w:rPr>
        <w:noProof/>
        <w:lang w:eastAsia="cs-CZ"/>
      </w:rPr>
      <w:drawing>
        <wp:inline distT="0" distB="0" distL="0" distR="0" wp14:anchorId="52562E24" wp14:editId="56009B33">
          <wp:extent cx="571500" cy="457200"/>
          <wp:effectExtent l="0" t="0" r="0" b="0"/>
          <wp:docPr id="2" name="obrázek 2" descr="Znak obce Svoj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obce Svoj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C973E2" w:rsidRPr="003168C8" w:rsidRDefault="00C973E2" w:rsidP="000B301E">
    <w:pPr>
      <w:rPr>
        <w:rFonts w:ascii="Arial" w:hAnsi="Arial"/>
        <w:b/>
        <w:sz w:val="8"/>
        <w:szCs w:val="8"/>
      </w:rPr>
    </w:pPr>
  </w:p>
  <w:p w:rsidR="00C973E2" w:rsidRPr="003168C8" w:rsidRDefault="00C973E2" w:rsidP="003168C8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4B" w:rsidRDefault="005C5D4B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E6" w:rsidRPr="00657483" w:rsidRDefault="004431E6" w:rsidP="00FB7276">
    <w:pPr>
      <w:jc w:val="center"/>
      <w:rPr>
        <w:rFonts w:ascii="Arial" w:hAnsi="Arial"/>
        <w:b/>
        <w:sz w:val="20"/>
      </w:rPr>
    </w:pPr>
  </w:p>
  <w:p w:rsidR="004431E6" w:rsidRPr="003168C8" w:rsidRDefault="004431E6" w:rsidP="000B301E">
    <w:pPr>
      <w:rPr>
        <w:rFonts w:ascii="Arial" w:hAnsi="Arial"/>
        <w:b/>
        <w:sz w:val="8"/>
        <w:szCs w:val="8"/>
      </w:rPr>
    </w:pPr>
  </w:p>
  <w:p w:rsidR="004431E6" w:rsidRPr="003168C8" w:rsidRDefault="004431E6" w:rsidP="003168C8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none"/>
      <w:lvlText w:val=""/>
      <w:lvlJc w:val="left"/>
      <w:pPr>
        <w:tabs>
          <w:tab w:val="num" w:pos="738"/>
        </w:tabs>
        <w:ind w:left="738" w:hanging="284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1446"/>
        </w:tabs>
        <w:ind w:left="1446" w:hanging="708"/>
      </w:pPr>
    </w:lvl>
    <w:lvl w:ilvl="3">
      <w:start w:val="1"/>
      <w:numFmt w:val="lowerLetter"/>
      <w:lvlText w:val="%4)"/>
      <w:lvlJc w:val="left"/>
      <w:pPr>
        <w:tabs>
          <w:tab w:val="num" w:pos="2154"/>
        </w:tabs>
        <w:ind w:left="2154" w:hanging="708"/>
      </w:pPr>
    </w:lvl>
    <w:lvl w:ilvl="4">
      <w:start w:val="1"/>
      <w:numFmt w:val="decimal"/>
      <w:lvlText w:val="(%5)"/>
      <w:lvlJc w:val="left"/>
      <w:pPr>
        <w:tabs>
          <w:tab w:val="num" w:pos="2862"/>
        </w:tabs>
        <w:ind w:left="2862" w:hanging="708"/>
      </w:pPr>
    </w:lvl>
    <w:lvl w:ilvl="5">
      <w:start w:val="1"/>
      <w:numFmt w:val="lowerLetter"/>
      <w:lvlText w:val="(%6)"/>
      <w:lvlJc w:val="left"/>
      <w:pPr>
        <w:tabs>
          <w:tab w:val="num" w:pos="3570"/>
        </w:tabs>
        <w:ind w:left="3570" w:hanging="708"/>
      </w:pPr>
    </w:lvl>
    <w:lvl w:ilvl="6">
      <w:start w:val="1"/>
      <w:numFmt w:val="lowerRoman"/>
      <w:lvlText w:val="(%7)"/>
      <w:lvlJc w:val="left"/>
      <w:pPr>
        <w:tabs>
          <w:tab w:val="num" w:pos="4278"/>
        </w:tabs>
        <w:ind w:left="4278" w:hanging="708"/>
      </w:pPr>
    </w:lvl>
    <w:lvl w:ilvl="7">
      <w:start w:val="1"/>
      <w:numFmt w:val="lowerLetter"/>
      <w:lvlText w:val="(%8)"/>
      <w:lvlJc w:val="left"/>
      <w:pPr>
        <w:tabs>
          <w:tab w:val="num" w:pos="4986"/>
        </w:tabs>
        <w:ind w:left="4986" w:hanging="708"/>
      </w:pPr>
    </w:lvl>
    <w:lvl w:ilvl="8">
      <w:start w:val="1"/>
      <w:numFmt w:val="lowerRoman"/>
      <w:lvlText w:val="(%9)"/>
      <w:lvlJc w:val="left"/>
      <w:pPr>
        <w:tabs>
          <w:tab w:val="num" w:pos="5694"/>
        </w:tabs>
        <w:ind w:left="5694" w:hanging="708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05277A"/>
    <w:multiLevelType w:val="multilevel"/>
    <w:tmpl w:val="4E94DDB8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3" w15:restartNumberingAfterBreak="0">
    <w:nsid w:val="08E026AC"/>
    <w:multiLevelType w:val="multilevel"/>
    <w:tmpl w:val="A7DA047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4" w15:restartNumberingAfterBreak="0">
    <w:nsid w:val="0F22460C"/>
    <w:multiLevelType w:val="multilevel"/>
    <w:tmpl w:val="066CCDF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5" w15:restartNumberingAfterBreak="0">
    <w:nsid w:val="28B843FA"/>
    <w:multiLevelType w:val="multilevel"/>
    <w:tmpl w:val="3E0E157C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6" w15:restartNumberingAfterBreak="0">
    <w:nsid w:val="4F925D00"/>
    <w:multiLevelType w:val="multilevel"/>
    <w:tmpl w:val="22BE1D58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7" w15:restartNumberingAfterBreak="0">
    <w:nsid w:val="503A0B22"/>
    <w:multiLevelType w:val="hybridMultilevel"/>
    <w:tmpl w:val="A74A2D78"/>
    <w:lvl w:ilvl="0" w:tplc="218AF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000B7"/>
    <w:multiLevelType w:val="multilevel"/>
    <w:tmpl w:val="20B0544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none"/>
      <w:lvlText w:val=""/>
      <w:legacy w:legacy="1" w:legacySpace="0" w:legacyIndent="284"/>
      <w:lvlJc w:val="left"/>
      <w:pPr>
        <w:ind w:left="738" w:hanging="284"/>
      </w:pPr>
      <w:rPr>
        <w:rFonts w:ascii="Symbol" w:hAnsi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9" w15:restartNumberingAfterBreak="0">
    <w:nsid w:val="625F27D4"/>
    <w:multiLevelType w:val="multilevel"/>
    <w:tmpl w:val="6742AC46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10" w15:restartNumberingAfterBreak="0">
    <w:nsid w:val="6FF1495F"/>
    <w:multiLevelType w:val="hybridMultilevel"/>
    <w:tmpl w:val="275408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8B526F"/>
    <w:rsid w:val="000400F5"/>
    <w:rsid w:val="000458D8"/>
    <w:rsid w:val="00072D8D"/>
    <w:rsid w:val="00076DD0"/>
    <w:rsid w:val="00083076"/>
    <w:rsid w:val="00083686"/>
    <w:rsid w:val="00086E68"/>
    <w:rsid w:val="00087651"/>
    <w:rsid w:val="00092BF3"/>
    <w:rsid w:val="000B301E"/>
    <w:rsid w:val="000B7946"/>
    <w:rsid w:val="000C255F"/>
    <w:rsid w:val="000E37B3"/>
    <w:rsid w:val="000F6654"/>
    <w:rsid w:val="001027C5"/>
    <w:rsid w:val="00134FA1"/>
    <w:rsid w:val="001377C0"/>
    <w:rsid w:val="001449BC"/>
    <w:rsid w:val="00184791"/>
    <w:rsid w:val="001A58C1"/>
    <w:rsid w:val="001B41B6"/>
    <w:rsid w:val="001B5996"/>
    <w:rsid w:val="001C757B"/>
    <w:rsid w:val="001D5077"/>
    <w:rsid w:val="001F4C02"/>
    <w:rsid w:val="00211C44"/>
    <w:rsid w:val="002718A2"/>
    <w:rsid w:val="00272248"/>
    <w:rsid w:val="00275607"/>
    <w:rsid w:val="00293177"/>
    <w:rsid w:val="002C0B3D"/>
    <w:rsid w:val="002F4660"/>
    <w:rsid w:val="00303440"/>
    <w:rsid w:val="00310C36"/>
    <w:rsid w:val="003168C8"/>
    <w:rsid w:val="003175B5"/>
    <w:rsid w:val="00334EF5"/>
    <w:rsid w:val="00335638"/>
    <w:rsid w:val="003458CA"/>
    <w:rsid w:val="00347415"/>
    <w:rsid w:val="00347DE2"/>
    <w:rsid w:val="00354BEA"/>
    <w:rsid w:val="003936B5"/>
    <w:rsid w:val="003A2BF6"/>
    <w:rsid w:val="003C24BB"/>
    <w:rsid w:val="003C64C3"/>
    <w:rsid w:val="003C7061"/>
    <w:rsid w:val="003D1901"/>
    <w:rsid w:val="003D3C81"/>
    <w:rsid w:val="003F13AD"/>
    <w:rsid w:val="004157C2"/>
    <w:rsid w:val="00426157"/>
    <w:rsid w:val="00432AE8"/>
    <w:rsid w:val="004431E6"/>
    <w:rsid w:val="004531A1"/>
    <w:rsid w:val="004763FD"/>
    <w:rsid w:val="0048019E"/>
    <w:rsid w:val="004A131B"/>
    <w:rsid w:val="004B6367"/>
    <w:rsid w:val="004D6F5A"/>
    <w:rsid w:val="004E2FE9"/>
    <w:rsid w:val="004F44BC"/>
    <w:rsid w:val="004F67FC"/>
    <w:rsid w:val="0050636A"/>
    <w:rsid w:val="00506A52"/>
    <w:rsid w:val="00515050"/>
    <w:rsid w:val="00516E71"/>
    <w:rsid w:val="00546A0B"/>
    <w:rsid w:val="00553432"/>
    <w:rsid w:val="00557E2B"/>
    <w:rsid w:val="00572C19"/>
    <w:rsid w:val="00583EA6"/>
    <w:rsid w:val="00596D23"/>
    <w:rsid w:val="005A075A"/>
    <w:rsid w:val="005A31CA"/>
    <w:rsid w:val="005B2B04"/>
    <w:rsid w:val="005C5D4B"/>
    <w:rsid w:val="005D5C4A"/>
    <w:rsid w:val="00605C9F"/>
    <w:rsid w:val="00613C62"/>
    <w:rsid w:val="00614B44"/>
    <w:rsid w:val="00653608"/>
    <w:rsid w:val="00656E45"/>
    <w:rsid w:val="00692265"/>
    <w:rsid w:val="00696741"/>
    <w:rsid w:val="006A12A6"/>
    <w:rsid w:val="006A2299"/>
    <w:rsid w:val="006A60AD"/>
    <w:rsid w:val="006B3158"/>
    <w:rsid w:val="006B3E6B"/>
    <w:rsid w:val="006D3E33"/>
    <w:rsid w:val="006E328D"/>
    <w:rsid w:val="006E7CAA"/>
    <w:rsid w:val="00720BDF"/>
    <w:rsid w:val="007269CB"/>
    <w:rsid w:val="007417E6"/>
    <w:rsid w:val="007453CD"/>
    <w:rsid w:val="00756797"/>
    <w:rsid w:val="00770BF3"/>
    <w:rsid w:val="007900F8"/>
    <w:rsid w:val="00795C8B"/>
    <w:rsid w:val="007A45C9"/>
    <w:rsid w:val="007A6A96"/>
    <w:rsid w:val="007B50DA"/>
    <w:rsid w:val="007C721E"/>
    <w:rsid w:val="007E63E0"/>
    <w:rsid w:val="007F04CA"/>
    <w:rsid w:val="00805CA0"/>
    <w:rsid w:val="00807BF8"/>
    <w:rsid w:val="008174B1"/>
    <w:rsid w:val="00821808"/>
    <w:rsid w:val="00827543"/>
    <w:rsid w:val="00832306"/>
    <w:rsid w:val="00861771"/>
    <w:rsid w:val="008668D5"/>
    <w:rsid w:val="0088701E"/>
    <w:rsid w:val="008B526F"/>
    <w:rsid w:val="008D4B64"/>
    <w:rsid w:val="008E299F"/>
    <w:rsid w:val="008F4B0F"/>
    <w:rsid w:val="008F56BC"/>
    <w:rsid w:val="00915101"/>
    <w:rsid w:val="0096227F"/>
    <w:rsid w:val="009637F2"/>
    <w:rsid w:val="00973332"/>
    <w:rsid w:val="00987A62"/>
    <w:rsid w:val="00996B06"/>
    <w:rsid w:val="009C5285"/>
    <w:rsid w:val="009C52BA"/>
    <w:rsid w:val="009E4EC7"/>
    <w:rsid w:val="009F3403"/>
    <w:rsid w:val="009F5C82"/>
    <w:rsid w:val="00A22737"/>
    <w:rsid w:val="00A408C7"/>
    <w:rsid w:val="00A54B09"/>
    <w:rsid w:val="00A6096D"/>
    <w:rsid w:val="00A70EEA"/>
    <w:rsid w:val="00A73A48"/>
    <w:rsid w:val="00A81220"/>
    <w:rsid w:val="00A910E1"/>
    <w:rsid w:val="00A94E54"/>
    <w:rsid w:val="00AA2601"/>
    <w:rsid w:val="00AB3D2D"/>
    <w:rsid w:val="00AB7914"/>
    <w:rsid w:val="00AD1FB7"/>
    <w:rsid w:val="00B40AA6"/>
    <w:rsid w:val="00B52346"/>
    <w:rsid w:val="00B56915"/>
    <w:rsid w:val="00BC0568"/>
    <w:rsid w:val="00BC0E95"/>
    <w:rsid w:val="00BD2184"/>
    <w:rsid w:val="00BD54BA"/>
    <w:rsid w:val="00BF1DEC"/>
    <w:rsid w:val="00BF2459"/>
    <w:rsid w:val="00C14088"/>
    <w:rsid w:val="00C2495A"/>
    <w:rsid w:val="00C333E4"/>
    <w:rsid w:val="00C35F59"/>
    <w:rsid w:val="00C56D64"/>
    <w:rsid w:val="00C659EB"/>
    <w:rsid w:val="00C92CDE"/>
    <w:rsid w:val="00C942AE"/>
    <w:rsid w:val="00C973E2"/>
    <w:rsid w:val="00CA1F83"/>
    <w:rsid w:val="00CA6E66"/>
    <w:rsid w:val="00CC1A01"/>
    <w:rsid w:val="00CE3AB3"/>
    <w:rsid w:val="00CE4773"/>
    <w:rsid w:val="00D02B20"/>
    <w:rsid w:val="00D122E8"/>
    <w:rsid w:val="00D23EBD"/>
    <w:rsid w:val="00D32E06"/>
    <w:rsid w:val="00D76A88"/>
    <w:rsid w:val="00DB37B1"/>
    <w:rsid w:val="00DC4D70"/>
    <w:rsid w:val="00DE4647"/>
    <w:rsid w:val="00DF3BB8"/>
    <w:rsid w:val="00E11770"/>
    <w:rsid w:val="00E13559"/>
    <w:rsid w:val="00E1417F"/>
    <w:rsid w:val="00E21D6F"/>
    <w:rsid w:val="00E32272"/>
    <w:rsid w:val="00E5356B"/>
    <w:rsid w:val="00E70722"/>
    <w:rsid w:val="00E84A88"/>
    <w:rsid w:val="00E90BCF"/>
    <w:rsid w:val="00ED2F9B"/>
    <w:rsid w:val="00EE0843"/>
    <w:rsid w:val="00F05693"/>
    <w:rsid w:val="00F07F83"/>
    <w:rsid w:val="00F17ACA"/>
    <w:rsid w:val="00F2614A"/>
    <w:rsid w:val="00F34F22"/>
    <w:rsid w:val="00F70C47"/>
    <w:rsid w:val="00F74A38"/>
    <w:rsid w:val="00F74DFE"/>
    <w:rsid w:val="00F74E54"/>
    <w:rsid w:val="00FA0AB1"/>
    <w:rsid w:val="00FA336E"/>
    <w:rsid w:val="00FB1816"/>
    <w:rsid w:val="00FB7276"/>
    <w:rsid w:val="00FC19AF"/>
    <w:rsid w:val="00FC7D48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1DB8B8-F780-4999-8B73-83F24671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F83"/>
    <w:pPr>
      <w:suppressAutoHyphens/>
    </w:pPr>
    <w:rPr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sid w:val="00CA1F83"/>
    <w:rPr>
      <w:rFonts w:ascii="Symbol" w:hAnsi="Symbol"/>
    </w:rPr>
  </w:style>
  <w:style w:type="character" w:customStyle="1" w:styleId="WW-Absatz-Standardschriftart">
    <w:name w:val="WW-Absatz-Standardschriftart"/>
    <w:rsid w:val="00CA1F83"/>
  </w:style>
  <w:style w:type="character" w:customStyle="1" w:styleId="WW8Num6z1">
    <w:name w:val="WW8Num6z1"/>
    <w:rsid w:val="00CA1F83"/>
    <w:rPr>
      <w:rFonts w:ascii="Symbol" w:hAnsi="Symbol"/>
    </w:rPr>
  </w:style>
  <w:style w:type="character" w:customStyle="1" w:styleId="WW8NumSt4z0">
    <w:name w:val="WW8NumSt4z0"/>
    <w:rsid w:val="00CA1F83"/>
    <w:rPr>
      <w:rFonts w:ascii="Symbol" w:hAnsi="Symbol"/>
    </w:rPr>
  </w:style>
  <w:style w:type="character" w:customStyle="1" w:styleId="WW-Standardnpsmoodstavce">
    <w:name w:val="WW-Standardní písmo odstavce"/>
    <w:rsid w:val="00CA1F83"/>
  </w:style>
  <w:style w:type="character" w:styleId="slostrnky">
    <w:name w:val="page number"/>
    <w:basedOn w:val="WW-Standardnpsmoodstavce"/>
    <w:rsid w:val="00CA1F83"/>
  </w:style>
  <w:style w:type="paragraph" w:styleId="Zkladntext">
    <w:name w:val="Body Text"/>
    <w:basedOn w:val="Normln"/>
    <w:rsid w:val="00CA1F83"/>
    <w:pPr>
      <w:spacing w:after="120"/>
    </w:pPr>
  </w:style>
  <w:style w:type="paragraph" w:styleId="Seznam">
    <w:name w:val="List"/>
    <w:basedOn w:val="Zkladntext"/>
    <w:rsid w:val="00CA1F83"/>
    <w:rPr>
      <w:rFonts w:cs="Tahoma"/>
    </w:rPr>
  </w:style>
  <w:style w:type="paragraph" w:customStyle="1" w:styleId="Popisek">
    <w:name w:val="Popisek"/>
    <w:basedOn w:val="Normln"/>
    <w:rsid w:val="00CA1F8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CA1F83"/>
    <w:pPr>
      <w:suppressLineNumbers/>
    </w:pPr>
    <w:rPr>
      <w:rFonts w:cs="Tahoma"/>
    </w:rPr>
  </w:style>
  <w:style w:type="paragraph" w:styleId="Zhlav">
    <w:name w:val="header"/>
    <w:basedOn w:val="Normln"/>
    <w:rsid w:val="00CA1F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1F83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Zkladntext"/>
    <w:rsid w:val="00CA1F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1"/>
    <w:qFormat/>
    <w:rsid w:val="00CA1F83"/>
    <w:pPr>
      <w:jc w:val="center"/>
    </w:pPr>
    <w:rPr>
      <w:rFonts w:ascii="Arial" w:hAnsi="Arial"/>
      <w:b/>
      <w:sz w:val="48"/>
      <w:u w:val="single"/>
    </w:rPr>
  </w:style>
  <w:style w:type="paragraph" w:customStyle="1" w:styleId="Podtitul1">
    <w:name w:val="Podtitul1"/>
    <w:basedOn w:val="Nadpis"/>
    <w:next w:val="Zkladntext"/>
    <w:qFormat/>
    <w:rsid w:val="00CA1F83"/>
    <w:pPr>
      <w:jc w:val="center"/>
    </w:pPr>
    <w:rPr>
      <w:i/>
      <w:iCs/>
    </w:rPr>
  </w:style>
  <w:style w:type="paragraph" w:customStyle="1" w:styleId="Obsahtabulky">
    <w:name w:val="Obsah tabulky"/>
    <w:basedOn w:val="Zkladntext"/>
    <w:rsid w:val="00CA1F83"/>
    <w:pPr>
      <w:suppressLineNumbers/>
    </w:pPr>
  </w:style>
  <w:style w:type="paragraph" w:customStyle="1" w:styleId="Nadpistabulky">
    <w:name w:val="Nadpis tabulky"/>
    <w:basedOn w:val="Obsahtabulky"/>
    <w:rsid w:val="00CA1F83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semiHidden/>
    <w:rsid w:val="00CA1F83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795C8B"/>
  </w:style>
  <w:style w:type="paragraph" w:styleId="Bezmezer">
    <w:name w:val="No Spacing"/>
    <w:uiPriority w:val="1"/>
    <w:qFormat/>
    <w:rsid w:val="00756797"/>
    <w:pPr>
      <w:suppressAutoHyphens/>
    </w:pPr>
    <w:rPr>
      <w:sz w:val="24"/>
      <w:lang w:eastAsia="ar-SA"/>
    </w:rPr>
  </w:style>
  <w:style w:type="table" w:styleId="Mkatabulky">
    <w:name w:val="Table Grid"/>
    <w:basedOn w:val="Normlntabulka"/>
    <w:rsid w:val="009F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DRINGS, spol. s r.o. Turnov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Luděk Hlaváč</dc:creator>
  <cp:lastModifiedBy>ucetni</cp:lastModifiedBy>
  <cp:revision>3</cp:revision>
  <cp:lastPrinted>2017-12-31T05:40:00Z</cp:lastPrinted>
  <dcterms:created xsi:type="dcterms:W3CDTF">2018-05-15T08:32:00Z</dcterms:created>
  <dcterms:modified xsi:type="dcterms:W3CDTF">2018-05-15T10:16:00Z</dcterms:modified>
</cp:coreProperties>
</file>